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D8" w:rsidRPr="003B2FD8" w:rsidRDefault="003B2FD8" w:rsidP="003B2F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6"/>
          <w:lang w:eastAsia="ru-RU"/>
        </w:rPr>
      </w:pPr>
      <w:bookmarkStart w:id="0" w:name="bookmark65"/>
      <w:bookmarkStart w:id="1" w:name="bookmark66"/>
      <w:r w:rsidRPr="003B2FD8">
        <w:rPr>
          <w:rFonts w:ascii="Times New Roman" w:eastAsia="Times New Roman" w:hAnsi="Times New Roman" w:cs="Times New Roman"/>
          <w:szCs w:val="26"/>
          <w:lang w:eastAsia="ru-RU"/>
        </w:rPr>
        <w:t>Пр</w:t>
      </w:r>
      <w:bookmarkStart w:id="2" w:name="_GoBack"/>
      <w:bookmarkEnd w:id="2"/>
      <w:r w:rsidRPr="003B2FD8">
        <w:rPr>
          <w:rFonts w:ascii="Times New Roman" w:eastAsia="Times New Roman" w:hAnsi="Times New Roman" w:cs="Times New Roman"/>
          <w:szCs w:val="26"/>
          <w:lang w:eastAsia="ru-RU"/>
        </w:rPr>
        <w:t xml:space="preserve">иложение </w:t>
      </w:r>
      <w:r w:rsidRPr="009F4CEE">
        <w:rPr>
          <w:rFonts w:ascii="Times New Roman" w:eastAsia="Times New Roman" w:hAnsi="Times New Roman" w:cs="Times New Roman"/>
          <w:szCs w:val="26"/>
          <w:lang w:eastAsia="ru-RU"/>
        </w:rPr>
        <w:t>5</w:t>
      </w:r>
      <w:r w:rsidRPr="003B2FD8">
        <w:rPr>
          <w:rFonts w:ascii="Times New Roman" w:eastAsia="Times New Roman" w:hAnsi="Times New Roman" w:cs="Times New Roman"/>
          <w:szCs w:val="26"/>
          <w:lang w:eastAsia="ru-RU"/>
        </w:rPr>
        <w:t xml:space="preserve">                                                                                         </w:t>
      </w:r>
    </w:p>
    <w:p w:rsidR="003B2FD8" w:rsidRPr="003B2FD8" w:rsidRDefault="003B2FD8" w:rsidP="003B2F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3B2FD8">
        <w:rPr>
          <w:rFonts w:ascii="Times New Roman" w:eastAsia="Times New Roman" w:hAnsi="Times New Roman" w:cs="Times New Roman"/>
          <w:szCs w:val="26"/>
          <w:lang w:eastAsia="ru-RU"/>
        </w:rPr>
        <w:t xml:space="preserve"> к </w:t>
      </w:r>
      <w:r w:rsidRPr="003B2FD8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Порядку проведения итогового сочинения (изложения) </w:t>
      </w:r>
    </w:p>
    <w:p w:rsidR="003B2FD8" w:rsidRPr="003B2FD8" w:rsidRDefault="003B2FD8" w:rsidP="003B2F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3B2FD8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                                                                                              в Республике Северная Осетия-Алания</w:t>
      </w:r>
    </w:p>
    <w:p w:rsidR="003B2FD8" w:rsidRPr="003B2FD8" w:rsidRDefault="003B2FD8" w:rsidP="003B2FD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6"/>
          <w:lang w:eastAsia="ru-RU"/>
        </w:rPr>
      </w:pPr>
      <w:r w:rsidRPr="003B2FD8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                                                                                  </w:t>
      </w:r>
      <w:r w:rsidRPr="003B2FD8">
        <w:rPr>
          <w:rFonts w:ascii="Times New Roman" w:eastAsia="Times New Roman" w:hAnsi="Times New Roman" w:cs="Times New Roman"/>
          <w:szCs w:val="26"/>
          <w:lang w:eastAsia="ru-RU"/>
        </w:rPr>
        <w:t>в 2023/24 учебном году</w:t>
      </w:r>
    </w:p>
    <w:p w:rsidR="003B2FD8" w:rsidRPr="009F4CEE" w:rsidRDefault="003B2FD8" w:rsidP="003B2FD8">
      <w:pPr>
        <w:keepNext/>
        <w:keepLines/>
        <w:spacing w:after="199" w:line="322" w:lineRule="exact"/>
        <w:ind w:left="20" w:right="20" w:firstLine="851"/>
        <w:jc w:val="both"/>
        <w:outlineLvl w:val="0"/>
        <w:rPr>
          <w:rFonts w:ascii="Times New Roman" w:eastAsia="Arial Unicode MS" w:hAnsi="Times New Roman" w:cs="Times New Roman"/>
          <w:b/>
          <w:bCs/>
          <w:szCs w:val="26"/>
          <w:lang w:eastAsia="ru-RU"/>
        </w:rPr>
      </w:pPr>
    </w:p>
    <w:p w:rsidR="003B2FD8" w:rsidRPr="003B2FD8" w:rsidRDefault="003B2FD8" w:rsidP="003B2FD8">
      <w:pPr>
        <w:keepNext/>
        <w:keepLines/>
        <w:spacing w:after="199" w:line="322" w:lineRule="exact"/>
        <w:ind w:left="20" w:right="20" w:firstLine="851"/>
        <w:jc w:val="both"/>
        <w:outlineLvl w:val="0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3B2FD8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Памятка о порядке проведения итогового сочинения (изложения) для ознакомления обучающихся и их родителей (законных представителей)</w:t>
      </w:r>
      <w:bookmarkEnd w:id="0"/>
      <w:bookmarkEnd w:id="1"/>
    </w:p>
    <w:p w:rsidR="003B2FD8" w:rsidRPr="003B2FD8" w:rsidRDefault="003B2FD8" w:rsidP="003B2FD8">
      <w:pPr>
        <w:numPr>
          <w:ilvl w:val="0"/>
          <w:numId w:val="1"/>
        </w:numPr>
        <w:tabs>
          <w:tab w:val="left" w:pos="1023"/>
        </w:tabs>
        <w:spacing w:after="0" w:line="298" w:lineRule="exact"/>
        <w:ind w:right="20" w:firstLine="851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>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- ГИА) проводится для обучающихся, экстернов.</w:t>
      </w:r>
    </w:p>
    <w:p w:rsidR="003B2FD8" w:rsidRPr="003B2FD8" w:rsidRDefault="003B2FD8" w:rsidP="003B2FD8">
      <w:pPr>
        <w:numPr>
          <w:ilvl w:val="0"/>
          <w:numId w:val="1"/>
        </w:numPr>
        <w:tabs>
          <w:tab w:val="left" w:pos="999"/>
        </w:tabs>
        <w:spacing w:after="0" w:line="298" w:lineRule="exact"/>
        <w:ind w:firstLine="851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>Изложение вправе писать:</w:t>
      </w:r>
    </w:p>
    <w:p w:rsidR="003B2FD8" w:rsidRPr="003B2FD8" w:rsidRDefault="003B2FD8" w:rsidP="003B2FD8">
      <w:pPr>
        <w:spacing w:after="0" w:line="298" w:lineRule="exact"/>
        <w:ind w:left="20" w:right="20" w:firstLine="851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>обучающиеся с ограниченными возможностями здоровья, экстерны с ограниченными возможностями здоровья, обучающиеся - дети-инвалиды и инвалиды, экстерны - дет</w:t>
      </w:r>
      <w:proofErr w:type="gramStart"/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>и-</w:t>
      </w:r>
      <w:proofErr w:type="gramEnd"/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инвалиды и инвалиды;</w:t>
      </w:r>
    </w:p>
    <w:p w:rsidR="003B2FD8" w:rsidRPr="003B2FD8" w:rsidRDefault="003B2FD8" w:rsidP="003B2FD8">
      <w:pPr>
        <w:spacing w:after="0" w:line="298" w:lineRule="exact"/>
        <w:ind w:left="20" w:right="20" w:firstLine="851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3B2FD8" w:rsidRPr="003B2FD8" w:rsidRDefault="003B2FD8" w:rsidP="003B2FD8">
      <w:pPr>
        <w:spacing w:after="0" w:line="298" w:lineRule="exact"/>
        <w:ind w:left="20" w:right="20" w:firstLine="851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proofErr w:type="gramStart"/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</w:t>
      </w:r>
      <w:proofErr w:type="gramEnd"/>
    </w:p>
    <w:p w:rsidR="003B2FD8" w:rsidRPr="003B2FD8" w:rsidRDefault="003B2FD8" w:rsidP="003B2FD8">
      <w:pPr>
        <w:numPr>
          <w:ilvl w:val="0"/>
          <w:numId w:val="1"/>
        </w:numPr>
        <w:tabs>
          <w:tab w:val="left" w:pos="1038"/>
        </w:tabs>
        <w:spacing w:after="0" w:line="298" w:lineRule="exact"/>
        <w:ind w:right="20" w:firstLine="851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>Итоговое сочинение (изложение) проводится в первую среду декабря последнего года обучения.</w:t>
      </w:r>
    </w:p>
    <w:p w:rsidR="003B2FD8" w:rsidRPr="003B2FD8" w:rsidRDefault="003B2FD8" w:rsidP="003B2FD8">
      <w:pPr>
        <w:numPr>
          <w:ilvl w:val="0"/>
          <w:numId w:val="1"/>
        </w:numPr>
        <w:tabs>
          <w:tab w:val="left" w:pos="1014"/>
        </w:tabs>
        <w:spacing w:after="0" w:line="298" w:lineRule="exact"/>
        <w:ind w:right="20" w:firstLine="851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Обучающиеся для участия в итоговом сочинении (изложении) подают заявления не </w:t>
      </w:r>
      <w:proofErr w:type="gramStart"/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>позднее</w:t>
      </w:r>
      <w:proofErr w:type="gramEnd"/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чем за две недели до начала проведения итогового сочинения (изложения) в свою школу, экстерны -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</w:t>
      </w:r>
    </w:p>
    <w:p w:rsidR="003B2FD8" w:rsidRPr="003B2FD8" w:rsidRDefault="003B2FD8" w:rsidP="003B2FD8">
      <w:pPr>
        <w:numPr>
          <w:ilvl w:val="0"/>
          <w:numId w:val="1"/>
        </w:numPr>
        <w:tabs>
          <w:tab w:val="left" w:pos="1038"/>
        </w:tabs>
        <w:spacing w:after="0" w:line="298" w:lineRule="exact"/>
        <w:ind w:right="20" w:firstLine="851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proofErr w:type="gramStart"/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</w:t>
      </w:r>
      <w:r w:rsidRPr="009F4CEE">
        <w:rPr>
          <w:rFonts w:ascii="Times New Roman" w:eastAsia="Arial Unicode MS" w:hAnsi="Times New Roman" w:cs="Times New Roman"/>
          <w:sz w:val="26"/>
          <w:szCs w:val="26"/>
          <w:lang w:eastAsia="ru-RU"/>
        </w:rPr>
        <w:t>Министерством образования и науки Республики Северная Осетия-Алания</w:t>
      </w:r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(далее - </w:t>
      </w:r>
      <w:r w:rsidRPr="009F4CEE">
        <w:rPr>
          <w:rFonts w:ascii="Times New Roman" w:eastAsia="Arial Unicode MS" w:hAnsi="Times New Roman" w:cs="Times New Roman"/>
          <w:sz w:val="26"/>
          <w:szCs w:val="26"/>
          <w:lang w:eastAsia="ru-RU"/>
        </w:rPr>
        <w:t>Министерство</w:t>
      </w:r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>).</w:t>
      </w:r>
      <w:proofErr w:type="gramEnd"/>
    </w:p>
    <w:p w:rsidR="003B2FD8" w:rsidRPr="003B2FD8" w:rsidRDefault="003B2FD8" w:rsidP="003B2FD8">
      <w:pPr>
        <w:numPr>
          <w:ilvl w:val="0"/>
          <w:numId w:val="1"/>
        </w:numPr>
        <w:tabs>
          <w:tab w:val="left" w:pos="1062"/>
        </w:tabs>
        <w:spacing w:after="0" w:line="298" w:lineRule="exact"/>
        <w:ind w:right="20" w:firstLine="851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9F4CE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Министерство </w:t>
      </w:r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определяет порядок проведения и порядок проверки итогового сочинения (изложения) на территории </w:t>
      </w:r>
      <w:r w:rsidRPr="009F4CEE">
        <w:rPr>
          <w:rFonts w:ascii="Times New Roman" w:eastAsia="Arial Unicode MS" w:hAnsi="Times New Roman" w:cs="Times New Roman"/>
          <w:sz w:val="26"/>
          <w:szCs w:val="26"/>
          <w:lang w:eastAsia="ru-RU"/>
        </w:rPr>
        <w:t>Республики Северная Осетия-Алания</w:t>
      </w:r>
      <w:r w:rsidRPr="009F4CEE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3B2FD8" w:rsidRPr="003B2FD8" w:rsidRDefault="003B2FD8" w:rsidP="003B2FD8">
      <w:pPr>
        <w:spacing w:after="0" w:line="298" w:lineRule="exact"/>
        <w:ind w:left="20" w:right="20" w:firstLine="851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решению </w:t>
      </w:r>
      <w:r w:rsidRPr="009F4CEE">
        <w:rPr>
          <w:rFonts w:ascii="Times New Roman" w:eastAsia="Arial Unicode MS" w:hAnsi="Times New Roman" w:cs="Times New Roman"/>
          <w:sz w:val="26"/>
          <w:szCs w:val="26"/>
          <w:lang w:eastAsia="ru-RU"/>
        </w:rPr>
        <w:t>Министерства</w:t>
      </w:r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3B2FD8" w:rsidRPr="003B2FD8" w:rsidRDefault="003B2FD8" w:rsidP="003B2FD8">
      <w:pPr>
        <w:numPr>
          <w:ilvl w:val="0"/>
          <w:numId w:val="1"/>
        </w:numPr>
        <w:tabs>
          <w:tab w:val="left" w:pos="994"/>
        </w:tabs>
        <w:spacing w:after="0" w:line="298" w:lineRule="exact"/>
        <w:ind w:firstLine="851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>Итоговое сочинение (изложение) начинается в 10:00 по местному времени.</w:t>
      </w:r>
    </w:p>
    <w:p w:rsidR="003B2FD8" w:rsidRPr="003B2FD8" w:rsidRDefault="003B2FD8" w:rsidP="003B2FD8">
      <w:pPr>
        <w:numPr>
          <w:ilvl w:val="0"/>
          <w:numId w:val="1"/>
        </w:numPr>
        <w:tabs>
          <w:tab w:val="left" w:pos="1153"/>
        </w:tabs>
        <w:spacing w:after="0" w:line="298" w:lineRule="exact"/>
        <w:ind w:right="20" w:firstLine="851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(изложения), зафиксированное на доске (информационном стенде) членами комиссии по проведению итогового сочинения (изложения), не продлевается. </w:t>
      </w:r>
      <w:proofErr w:type="gramStart"/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Повторный общий инструктаж для опоздавших </w:t>
      </w:r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lastRenderedPageBreak/>
        <w:t>участников не проводится (за исключением, когда в учебном кабинете нет других участников итогового сочинения (изложения).</w:t>
      </w:r>
      <w:proofErr w:type="gramEnd"/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3B2FD8" w:rsidRPr="003B2FD8" w:rsidRDefault="003B2FD8" w:rsidP="003B2FD8">
      <w:pPr>
        <w:numPr>
          <w:ilvl w:val="0"/>
          <w:numId w:val="1"/>
        </w:numPr>
        <w:tabs>
          <w:tab w:val="left" w:pos="1028"/>
        </w:tabs>
        <w:spacing w:after="0" w:line="298" w:lineRule="exact"/>
        <w:ind w:right="20" w:firstLine="851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Вход участников итогового сочинения (изложения) </w:t>
      </w:r>
      <w:proofErr w:type="gramStart"/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>в место проведения</w:t>
      </w:r>
      <w:proofErr w:type="gramEnd"/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итогового сочинения (изложения) начинается с 09:00 по местному времени. При себе необходимо иметь документ, удостоверяющий личность.</w:t>
      </w:r>
    </w:p>
    <w:p w:rsidR="003B2FD8" w:rsidRPr="003B2FD8" w:rsidRDefault="003B2FD8" w:rsidP="003B2FD8">
      <w:pPr>
        <w:numPr>
          <w:ilvl w:val="0"/>
          <w:numId w:val="1"/>
        </w:numPr>
        <w:tabs>
          <w:tab w:val="left" w:pos="1100"/>
        </w:tabs>
        <w:spacing w:after="0" w:line="298" w:lineRule="exact"/>
        <w:ind w:firstLine="851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>Рекомендуется взять с собой на сочинение (изложение) только необходимые вещи:</w:t>
      </w:r>
    </w:p>
    <w:p w:rsidR="003B2FD8" w:rsidRPr="003B2FD8" w:rsidRDefault="003B2FD8" w:rsidP="003B2FD8">
      <w:pPr>
        <w:spacing w:after="0" w:line="298" w:lineRule="exact"/>
        <w:ind w:left="20" w:firstLine="851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>документ, удостоверяющий личность;</w:t>
      </w:r>
    </w:p>
    <w:p w:rsidR="003B2FD8" w:rsidRPr="003B2FD8" w:rsidRDefault="003B2FD8" w:rsidP="003B2FD8">
      <w:pPr>
        <w:spacing w:after="0" w:line="298" w:lineRule="exact"/>
        <w:ind w:left="20" w:firstLine="851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>ручка (</w:t>
      </w:r>
      <w:proofErr w:type="spellStart"/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>гелевая</w:t>
      </w:r>
      <w:proofErr w:type="spellEnd"/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или капиллярная с чернилами черного цвета);</w:t>
      </w:r>
    </w:p>
    <w:p w:rsidR="003B2FD8" w:rsidRPr="003B2FD8" w:rsidRDefault="003B2FD8" w:rsidP="003B2FD8">
      <w:pPr>
        <w:spacing w:after="0" w:line="298" w:lineRule="exact"/>
        <w:ind w:left="20" w:firstLine="851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>лекарства (при необходимости);</w:t>
      </w:r>
    </w:p>
    <w:p w:rsidR="003B2FD8" w:rsidRPr="003B2FD8" w:rsidRDefault="003B2FD8" w:rsidP="003B2FD8">
      <w:pPr>
        <w:spacing w:after="0" w:line="298" w:lineRule="exact"/>
        <w:ind w:left="20" w:right="20" w:firstLine="851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3B2FD8" w:rsidRPr="003B2FD8" w:rsidRDefault="003B2FD8" w:rsidP="003B2FD8">
      <w:pPr>
        <w:spacing w:after="0" w:line="298" w:lineRule="exact"/>
        <w:ind w:left="20" w:right="20" w:firstLine="851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>для участников итогового сочинения (изложения) с ограниченными возможностями здоровья, участников итогового сочинения (изложения) - детей-инвалидов и инвалидов - специальные технические средства (при необходимости).</w:t>
      </w:r>
    </w:p>
    <w:p w:rsidR="003B2FD8" w:rsidRPr="003B2FD8" w:rsidRDefault="003B2FD8" w:rsidP="003B2FD8">
      <w:pPr>
        <w:spacing w:after="0" w:line="298" w:lineRule="exact"/>
        <w:ind w:left="20" w:right="20" w:firstLine="851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>Иные личные вещи участники итогового сочинения (изложения) обязаны оставить в специально выделенном в учебном кабинете месте для хранения личных вещей участников итогового сочинения (изложения).</w:t>
      </w:r>
    </w:p>
    <w:p w:rsidR="003B2FD8" w:rsidRPr="003B2FD8" w:rsidRDefault="003B2FD8" w:rsidP="003B2FD8">
      <w:pPr>
        <w:numPr>
          <w:ilvl w:val="0"/>
          <w:numId w:val="1"/>
        </w:numPr>
        <w:tabs>
          <w:tab w:val="left" w:pos="1196"/>
        </w:tabs>
        <w:spacing w:after="0" w:line="298" w:lineRule="exact"/>
        <w:ind w:right="20" w:firstLine="851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>Во время проведения итогового сочинения (изложения) участникам итогового сочинения (изложения) выдадут черновики, бланки итогового сочинения (изложения), а также орфографический словарь для участников итогового сочинения (орфографический и толковый словари для участников итогового изложения).</w:t>
      </w:r>
    </w:p>
    <w:p w:rsidR="003B2FD8" w:rsidRPr="003B2FD8" w:rsidRDefault="003B2FD8" w:rsidP="003B2FD8">
      <w:pPr>
        <w:spacing w:after="0" w:line="298" w:lineRule="exact"/>
        <w:ind w:left="20" w:firstLine="851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>Внимание! Черновики не проверяются и записи в них не учитываются при проверке.</w:t>
      </w:r>
    </w:p>
    <w:p w:rsidR="003B2FD8" w:rsidRPr="003B2FD8" w:rsidRDefault="003B2FD8" w:rsidP="003B2FD8">
      <w:pPr>
        <w:numPr>
          <w:ilvl w:val="0"/>
          <w:numId w:val="1"/>
        </w:numPr>
        <w:tabs>
          <w:tab w:val="left" w:pos="1186"/>
        </w:tabs>
        <w:spacing w:after="0" w:line="298" w:lineRule="exact"/>
        <w:ind w:right="20" w:firstLine="851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>Темы итогового сочинения становятся общедоступными за 15 минут до начала проведения сочинения. Тексты для изложения доставляются в школы и выдаются участникам итогового изложения в день проведения итогового изложения не ранее 10:00 по местному времени.</w:t>
      </w:r>
    </w:p>
    <w:p w:rsidR="003B2FD8" w:rsidRPr="003B2FD8" w:rsidRDefault="003B2FD8" w:rsidP="003B2FD8">
      <w:pPr>
        <w:numPr>
          <w:ilvl w:val="0"/>
          <w:numId w:val="1"/>
        </w:numPr>
        <w:tabs>
          <w:tab w:val="left" w:pos="1215"/>
        </w:tabs>
        <w:spacing w:after="0" w:line="298" w:lineRule="exact"/>
        <w:ind w:right="20" w:firstLine="851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Продолжительность выполнения итогового сочинения (изложения) составляет 3 часа 55 минут (235 минут).</w:t>
      </w:r>
    </w:p>
    <w:p w:rsidR="003B2FD8" w:rsidRPr="003B2FD8" w:rsidRDefault="003B2FD8" w:rsidP="003B2FD8">
      <w:pPr>
        <w:numPr>
          <w:ilvl w:val="0"/>
          <w:numId w:val="1"/>
        </w:numPr>
        <w:tabs>
          <w:tab w:val="left" w:pos="1378"/>
        </w:tabs>
        <w:spacing w:after="0" w:line="298" w:lineRule="exact"/>
        <w:ind w:right="20" w:firstLine="851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proofErr w:type="gramStart"/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>Для участников итогового сочинения (изложения) с ограниченными возможностями здоровья,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- детей-инвалидов и инвалидов (при предъявлении оригинала или надлежащим образом заверенной копии справки, подтверждающей инвалидность) продолжительность выполнения итогового сочинения (изложения) увеличивается на 1,5 часа.</w:t>
      </w:r>
      <w:proofErr w:type="gramEnd"/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При продолжительности итогового сочинения (изложения) более четырех часов организуется питание участников итогового сочинения (изложения) в порядке, определенном </w:t>
      </w:r>
      <w:r w:rsidRPr="009F4CEE">
        <w:rPr>
          <w:rFonts w:ascii="Times New Roman" w:eastAsia="Arial Unicode MS" w:hAnsi="Times New Roman" w:cs="Times New Roman"/>
          <w:sz w:val="26"/>
          <w:szCs w:val="26"/>
          <w:lang w:eastAsia="ru-RU"/>
        </w:rPr>
        <w:t>Министерством</w:t>
      </w:r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3B2FD8" w:rsidRPr="003B2FD8" w:rsidRDefault="003B2FD8" w:rsidP="003B2FD8">
      <w:pPr>
        <w:numPr>
          <w:ilvl w:val="0"/>
          <w:numId w:val="1"/>
        </w:numPr>
        <w:tabs>
          <w:tab w:val="left" w:pos="1369"/>
        </w:tabs>
        <w:spacing w:after="0" w:line="298" w:lineRule="exact"/>
        <w:ind w:right="20" w:firstLine="851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lastRenderedPageBreak/>
        <w:t>Для участников итогового сочинения (изложения) с ограниченными возможностями здоровья, участников итогового сочинения (изложения) -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3B2FD8" w:rsidRPr="003B2FD8" w:rsidRDefault="003B2FD8" w:rsidP="003B2FD8">
      <w:pPr>
        <w:numPr>
          <w:ilvl w:val="0"/>
          <w:numId w:val="1"/>
        </w:numPr>
        <w:tabs>
          <w:tab w:val="left" w:pos="1201"/>
        </w:tabs>
        <w:spacing w:after="0" w:line="298" w:lineRule="exact"/>
        <w:ind w:right="20" w:firstLine="851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</w:t>
      </w:r>
      <w:proofErr w:type="gramStart"/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>Участникам итогового сочинения (изложения) также запрещается пользоваться текстами литературного материала (художественные</w:t>
      </w:r>
      <w:proofErr w:type="gramEnd"/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3B2FD8" w:rsidRPr="003B2FD8" w:rsidRDefault="003B2FD8" w:rsidP="003B2FD8">
      <w:pPr>
        <w:numPr>
          <w:ilvl w:val="0"/>
          <w:numId w:val="1"/>
        </w:numPr>
        <w:tabs>
          <w:tab w:val="left" w:pos="1148"/>
        </w:tabs>
        <w:spacing w:after="0" w:line="298" w:lineRule="exact"/>
        <w:ind w:right="20" w:firstLine="851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3B2FD8" w:rsidRPr="003B2FD8" w:rsidRDefault="003B2FD8" w:rsidP="003B2FD8">
      <w:pPr>
        <w:numPr>
          <w:ilvl w:val="0"/>
          <w:numId w:val="1"/>
        </w:numPr>
        <w:tabs>
          <w:tab w:val="left" w:pos="1138"/>
        </w:tabs>
        <w:spacing w:after="0" w:line="298" w:lineRule="exact"/>
        <w:ind w:right="20" w:firstLine="851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proofErr w:type="gramStart"/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черновики и покидают место проведения итогового сочинения (изложения), не дожидаясь установленного времени завершения итогового сочинения (изложения).</w:t>
      </w:r>
      <w:proofErr w:type="gramEnd"/>
    </w:p>
    <w:p w:rsidR="003B2FD8" w:rsidRPr="003B2FD8" w:rsidRDefault="003B2FD8" w:rsidP="003B2FD8">
      <w:pPr>
        <w:numPr>
          <w:ilvl w:val="0"/>
          <w:numId w:val="1"/>
        </w:numPr>
        <w:tabs>
          <w:tab w:val="left" w:pos="1138"/>
        </w:tabs>
        <w:spacing w:after="0" w:line="298" w:lineRule="exact"/>
        <w:ind w:right="20" w:firstLine="851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>К написанию итогового сочинения (изложения) в дополнительные даты в текущем учебном году (в первую среду февраля и вторую среду апреля) допускаются:</w:t>
      </w:r>
    </w:p>
    <w:p w:rsidR="003B2FD8" w:rsidRPr="003B2FD8" w:rsidRDefault="003B2FD8" w:rsidP="003B2FD8">
      <w:pPr>
        <w:spacing w:after="0" w:line="298" w:lineRule="exact"/>
        <w:ind w:left="20" w:right="20" w:firstLine="851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>обучающиеся и экстерны, получившие по итоговому сочинению (изложению) неудовлетворительный результат («незачет»);</w:t>
      </w:r>
    </w:p>
    <w:p w:rsidR="003B2FD8" w:rsidRPr="003B2FD8" w:rsidRDefault="003B2FD8" w:rsidP="003B2FD8">
      <w:pPr>
        <w:spacing w:after="0" w:line="298" w:lineRule="exact"/>
        <w:ind w:left="20" w:right="20" w:firstLine="851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>обучающиеся и экстерны, удаленные с итогового сочинения (изложения) за нарушение требований, установленных подпунктом 1 пункта 28 Порядка;</w:t>
      </w:r>
    </w:p>
    <w:p w:rsidR="003B2FD8" w:rsidRPr="003B2FD8" w:rsidRDefault="003B2FD8" w:rsidP="003B2FD8">
      <w:pPr>
        <w:spacing w:after="0" w:line="298" w:lineRule="exact"/>
        <w:ind w:left="20" w:right="20" w:firstLine="851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>обучающиеся и экстерны,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3B2FD8" w:rsidRPr="003B2FD8" w:rsidRDefault="003B2FD8" w:rsidP="003B2FD8">
      <w:pPr>
        <w:spacing w:after="0" w:line="298" w:lineRule="exact"/>
        <w:ind w:left="20" w:right="20" w:firstLine="851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>обучающиеся и экстерны,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3B2FD8" w:rsidRPr="003B2FD8" w:rsidRDefault="003B2FD8" w:rsidP="003B2FD8">
      <w:pPr>
        <w:numPr>
          <w:ilvl w:val="0"/>
          <w:numId w:val="1"/>
        </w:numPr>
        <w:tabs>
          <w:tab w:val="left" w:pos="1206"/>
        </w:tabs>
        <w:spacing w:after="0" w:line="298" w:lineRule="exact"/>
        <w:ind w:right="20" w:firstLine="851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>Обучающиеся и экстерны, получившие по итоговому сочинению (изложению) неудовлетворительный результат («незачет»), допускаются к участию в итоговом сочинении (изложении) в текущем учебном году, но не более двух раз и только в дополнительные даты, установленные Порядком.</w:t>
      </w:r>
    </w:p>
    <w:p w:rsidR="003B2FD8" w:rsidRPr="003B2FD8" w:rsidRDefault="003B2FD8" w:rsidP="003B2FD8">
      <w:pPr>
        <w:numPr>
          <w:ilvl w:val="0"/>
          <w:numId w:val="1"/>
        </w:numPr>
        <w:tabs>
          <w:tab w:val="left" w:pos="1230"/>
        </w:tabs>
        <w:spacing w:after="0" w:line="298" w:lineRule="exact"/>
        <w:ind w:right="20" w:firstLine="851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целях предотвращения конфликта интересов и обеспечения объективного оценивания итогового сочинения (изложения) обучающимся, </w:t>
      </w:r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lastRenderedPageBreak/>
        <w:t>экстернам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</w:t>
      </w:r>
      <w:r w:rsidRPr="009F4CE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или комиссией, определенной Министерством</w:t>
      </w:r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3B2FD8" w:rsidRPr="003B2FD8" w:rsidRDefault="003B2FD8" w:rsidP="003B2FD8">
      <w:pPr>
        <w:spacing w:after="0" w:line="298" w:lineRule="exact"/>
        <w:ind w:left="20" w:right="20" w:firstLine="851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определяет </w:t>
      </w:r>
      <w:r w:rsidRPr="009F4CEE">
        <w:rPr>
          <w:rFonts w:ascii="Times New Roman" w:eastAsia="Arial Unicode MS" w:hAnsi="Times New Roman" w:cs="Times New Roman"/>
          <w:sz w:val="26"/>
          <w:szCs w:val="26"/>
          <w:lang w:eastAsia="ru-RU"/>
        </w:rPr>
        <w:t>Министерство</w:t>
      </w:r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3B2FD8" w:rsidRPr="003B2FD8" w:rsidRDefault="003B2FD8" w:rsidP="003B2FD8">
      <w:pPr>
        <w:numPr>
          <w:ilvl w:val="0"/>
          <w:numId w:val="1"/>
        </w:numPr>
        <w:tabs>
          <w:tab w:val="left" w:pos="1129"/>
        </w:tabs>
        <w:spacing w:after="58" w:line="298" w:lineRule="exact"/>
        <w:ind w:firstLine="851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3B2FD8">
        <w:rPr>
          <w:rFonts w:ascii="Times New Roman" w:eastAsia="Arial Unicode MS" w:hAnsi="Times New Roman" w:cs="Times New Roman"/>
          <w:sz w:val="26"/>
          <w:szCs w:val="26"/>
          <w:lang w:eastAsia="ru-RU"/>
        </w:rPr>
        <w:t>Итоговое сочинение (изложение) как допуск к ГИА - бессрочно.</w:t>
      </w:r>
    </w:p>
    <w:p w:rsidR="003B2FD8" w:rsidRPr="009F4CEE" w:rsidRDefault="003B2FD8" w:rsidP="003B2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F4CEE">
        <w:rPr>
          <w:rFonts w:ascii="Times New Roman" w:hAnsi="Times New Roman" w:cs="Times New Roman"/>
          <w:color w:val="000000"/>
          <w:sz w:val="26"/>
          <w:szCs w:val="26"/>
        </w:rPr>
        <w:t xml:space="preserve">С правилами проведения итогового сочинения (изложения) </w:t>
      </w:r>
      <w:proofErr w:type="gramStart"/>
      <w:r w:rsidRPr="009F4CEE">
        <w:rPr>
          <w:rFonts w:ascii="Times New Roman" w:hAnsi="Times New Roman" w:cs="Times New Roman"/>
          <w:color w:val="000000"/>
          <w:sz w:val="26"/>
          <w:szCs w:val="26"/>
        </w:rPr>
        <w:t>ознакомлен</w:t>
      </w:r>
      <w:proofErr w:type="gramEnd"/>
      <w:r w:rsidRPr="009F4CEE">
        <w:rPr>
          <w:rFonts w:ascii="Times New Roman" w:hAnsi="Times New Roman" w:cs="Times New Roman"/>
          <w:color w:val="000000"/>
          <w:sz w:val="26"/>
          <w:szCs w:val="26"/>
        </w:rPr>
        <w:t xml:space="preserve"> (-а): </w:t>
      </w:r>
    </w:p>
    <w:p w:rsidR="003B2FD8" w:rsidRPr="009F4CEE" w:rsidRDefault="003B2FD8" w:rsidP="003B2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B2FD8" w:rsidRPr="009F4CEE" w:rsidRDefault="003B2FD8" w:rsidP="003B2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B2FD8" w:rsidRPr="009F4CEE" w:rsidRDefault="003B2FD8" w:rsidP="003B2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B2FD8" w:rsidRPr="009F4CEE" w:rsidRDefault="003B2FD8" w:rsidP="003B2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F4CEE">
        <w:rPr>
          <w:rFonts w:ascii="Times New Roman" w:hAnsi="Times New Roman" w:cs="Times New Roman"/>
          <w:color w:val="000000"/>
          <w:sz w:val="26"/>
          <w:szCs w:val="26"/>
        </w:rPr>
        <w:t xml:space="preserve">Участник итогового сочинения (изложения) </w:t>
      </w:r>
    </w:p>
    <w:p w:rsidR="003B2FD8" w:rsidRPr="009F4CEE" w:rsidRDefault="003B2FD8" w:rsidP="003B2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F4CEE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___________________(_____________________) </w:t>
      </w:r>
      <w:r w:rsidR="009F4CEE" w:rsidRPr="009F4CE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Pr="009F4CEE">
        <w:rPr>
          <w:rFonts w:ascii="Times New Roman" w:hAnsi="Times New Roman" w:cs="Times New Roman"/>
          <w:color w:val="000000"/>
          <w:sz w:val="26"/>
          <w:szCs w:val="26"/>
        </w:rPr>
        <w:t xml:space="preserve">«___»_______20__г. </w:t>
      </w:r>
    </w:p>
    <w:p w:rsidR="003B2FD8" w:rsidRPr="009F4CEE" w:rsidRDefault="003B2FD8" w:rsidP="003B2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B2FD8" w:rsidRPr="009F4CEE" w:rsidRDefault="003B2FD8" w:rsidP="003B2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F4CEE">
        <w:rPr>
          <w:rFonts w:ascii="Times New Roman" w:hAnsi="Times New Roman" w:cs="Times New Roman"/>
          <w:color w:val="000000"/>
          <w:sz w:val="26"/>
          <w:szCs w:val="26"/>
        </w:rPr>
        <w:t xml:space="preserve">Родитель/законный представитель участника итогового сочинения (изложения) </w:t>
      </w:r>
    </w:p>
    <w:p w:rsidR="003B2FD8" w:rsidRPr="009F4CEE" w:rsidRDefault="003B2FD8" w:rsidP="003B2FD8">
      <w:pPr>
        <w:jc w:val="both"/>
        <w:rPr>
          <w:sz w:val="26"/>
          <w:szCs w:val="26"/>
        </w:rPr>
      </w:pPr>
      <w:r w:rsidRPr="009F4CEE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___________________(_____________________) </w:t>
      </w:r>
      <w:r w:rsidR="009F4CEE" w:rsidRPr="009F4CEE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Pr="009F4CEE">
        <w:rPr>
          <w:rFonts w:ascii="Times New Roman" w:hAnsi="Times New Roman" w:cs="Times New Roman"/>
          <w:color w:val="000000"/>
          <w:sz w:val="26"/>
          <w:szCs w:val="26"/>
        </w:rPr>
        <w:t>«___»_______20__г</w:t>
      </w:r>
    </w:p>
    <w:p w:rsidR="003B2FD8" w:rsidRPr="009F4CEE" w:rsidRDefault="003B2FD8" w:rsidP="003B2FD8">
      <w:pPr>
        <w:ind w:firstLine="709"/>
        <w:jc w:val="both"/>
        <w:rPr>
          <w:sz w:val="26"/>
          <w:szCs w:val="26"/>
        </w:rPr>
      </w:pPr>
    </w:p>
    <w:p w:rsidR="003B2FD8" w:rsidRPr="009F4CEE" w:rsidRDefault="003B2FD8" w:rsidP="003B2FD8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F4CEE">
        <w:rPr>
          <w:sz w:val="26"/>
          <w:szCs w:val="26"/>
        </w:rPr>
        <w:t>_______________</w:t>
      </w:r>
    </w:p>
    <w:p w:rsidR="003B2FD8" w:rsidRPr="009F4CEE" w:rsidRDefault="003B2FD8" w:rsidP="003B2FD8">
      <w:pPr>
        <w:ind w:firstLine="851"/>
        <w:rPr>
          <w:sz w:val="26"/>
          <w:szCs w:val="26"/>
        </w:rPr>
      </w:pPr>
    </w:p>
    <w:sectPr w:rsidR="003B2FD8" w:rsidRPr="009F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multilevel"/>
    <w:tmpl w:val="890881F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CA"/>
    <w:rsid w:val="000F3B00"/>
    <w:rsid w:val="0019576F"/>
    <w:rsid w:val="00196A47"/>
    <w:rsid w:val="001A0C58"/>
    <w:rsid w:val="002C42A7"/>
    <w:rsid w:val="003B2FD8"/>
    <w:rsid w:val="005A2011"/>
    <w:rsid w:val="00691FDA"/>
    <w:rsid w:val="007932B6"/>
    <w:rsid w:val="008D7FE6"/>
    <w:rsid w:val="009F4CEE"/>
    <w:rsid w:val="00A871F2"/>
    <w:rsid w:val="00AA64FB"/>
    <w:rsid w:val="00BA324A"/>
    <w:rsid w:val="00CA20CF"/>
    <w:rsid w:val="00DD6724"/>
    <w:rsid w:val="00EB5ECA"/>
    <w:rsid w:val="00FE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Царикаева Анжела Руслановна</dc:creator>
  <cp:lastModifiedBy>Царикаева Анжела Руслановна</cp:lastModifiedBy>
  <cp:revision>2</cp:revision>
  <dcterms:created xsi:type="dcterms:W3CDTF">2023-10-02T11:34:00Z</dcterms:created>
  <dcterms:modified xsi:type="dcterms:W3CDTF">2023-10-02T11:34:00Z</dcterms:modified>
</cp:coreProperties>
</file>